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37" w:rsidRPr="00904940" w:rsidRDefault="00FF7337" w:rsidP="00904940">
      <w:pPr>
        <w:rPr>
          <w:b/>
          <w:sz w:val="28"/>
          <w:szCs w:val="28"/>
        </w:rPr>
      </w:pPr>
      <w:r w:rsidRPr="00904940">
        <w:rPr>
          <w:b/>
          <w:sz w:val="28"/>
          <w:szCs w:val="28"/>
        </w:rPr>
        <w:t>Vorhabenbeschreibung</w:t>
      </w:r>
    </w:p>
    <w:p w:rsidR="00FF7337" w:rsidRPr="00904940" w:rsidRDefault="00FF7337" w:rsidP="00904940">
      <w:r w:rsidRPr="00904940">
        <w:t>Projektbezeichnung:</w:t>
      </w:r>
      <w:r w:rsidR="0030409A" w:rsidRPr="00904940">
        <w:tab/>
      </w:r>
      <w:r w:rsidR="0030409A" w:rsidRPr="00904940">
        <w:tab/>
        <w:t xml:space="preserve">Basiskurs „Word, Excel, </w:t>
      </w:r>
      <w:r w:rsidR="00547E81" w:rsidRPr="00904940">
        <w:t>PowerPoint</w:t>
      </w:r>
      <w:r w:rsidR="0030409A" w:rsidRPr="00904940">
        <w:t>“</w:t>
      </w:r>
    </w:p>
    <w:p w:rsidR="00FF7337" w:rsidRDefault="00BE0D67" w:rsidP="00904940">
      <w:r>
        <w:t>Projektzeitraum:</w:t>
      </w:r>
      <w:r w:rsidR="0030409A">
        <w:tab/>
      </w:r>
      <w:r w:rsidR="006B50FF">
        <w:tab/>
        <w:t>0</w:t>
      </w:r>
      <w:r w:rsidR="00C51E80">
        <w:t>1</w:t>
      </w:r>
      <w:r w:rsidR="006B50FF">
        <w:t>.0</w:t>
      </w:r>
      <w:r w:rsidR="00C51E80">
        <w:t>9</w:t>
      </w:r>
      <w:r w:rsidR="006B50FF">
        <w:t>.</w:t>
      </w:r>
      <w:r w:rsidR="007024C6">
        <w:t>202</w:t>
      </w:r>
      <w:r w:rsidR="00C51E80">
        <w:t>2</w:t>
      </w:r>
      <w:r w:rsidR="006B50FF">
        <w:t xml:space="preserve"> bis </w:t>
      </w:r>
      <w:r w:rsidR="00C51E80">
        <w:t>31.10.2022</w:t>
      </w:r>
    </w:p>
    <w:p w:rsidR="00FF7337" w:rsidRPr="00FF7337" w:rsidRDefault="00FF7337" w:rsidP="00904940"/>
    <w:p w:rsidR="00307AE5" w:rsidRPr="00904940" w:rsidRDefault="00166AA1" w:rsidP="00C95432">
      <w:pPr>
        <w:pStyle w:val="berschrift2"/>
      </w:pPr>
      <w:r w:rsidRPr="00904940">
        <w:t>Ausgangssituation und Bedarf</w:t>
      </w:r>
    </w:p>
    <w:p w:rsidR="00EA05A6" w:rsidRPr="00904940" w:rsidRDefault="00166AA1" w:rsidP="00904940">
      <w:pPr>
        <w:rPr>
          <w:i/>
        </w:rPr>
      </w:pPr>
      <w:r w:rsidRPr="00904940">
        <w:rPr>
          <w:i/>
        </w:rPr>
        <w:t>Kurzvorstellung Ihres</w:t>
      </w:r>
      <w:r w:rsidR="00EA05A6" w:rsidRPr="00904940">
        <w:rPr>
          <w:i/>
        </w:rPr>
        <w:t xml:space="preserve"> Unternehmens</w:t>
      </w:r>
      <w:r w:rsidR="00904940">
        <w:rPr>
          <w:i/>
        </w:rPr>
        <w:t xml:space="preserve"> […]</w:t>
      </w:r>
    </w:p>
    <w:p w:rsidR="00F51B09" w:rsidRDefault="00307AE5" w:rsidP="00904940">
      <w:r w:rsidRPr="00FF7337">
        <w:t>Grund der Maßnahme ist der wirtschaftliche Wandel</w:t>
      </w:r>
      <w:r w:rsidR="00B907B7">
        <w:t>, verbunden mit einem zunehmenden Fachkräftemangel</w:t>
      </w:r>
      <w:r w:rsidRPr="00FF7337">
        <w:t xml:space="preserve">. </w:t>
      </w:r>
      <w:r w:rsidR="00F51B09">
        <w:t>Eine Weiterbildung der Beschäftigten ist Grundvoraussetzung, um wettbewerbsfähig zu sein und somit langfristig Arbeitsplätze in Thüringen zu binden.</w:t>
      </w:r>
    </w:p>
    <w:p w:rsidR="005438BE" w:rsidRDefault="0030409A" w:rsidP="005438BE">
      <w:r>
        <w:t>Unsere</w:t>
      </w:r>
      <w:r w:rsidR="00C51E80">
        <w:t xml:space="preserve"> Mitarbeitenden</w:t>
      </w:r>
      <w:r w:rsidR="00EA05A6">
        <w:t xml:space="preserve"> </w:t>
      </w:r>
      <w:r w:rsidR="006F2D9D">
        <w:t xml:space="preserve">müssen </w:t>
      </w:r>
      <w:r w:rsidR="00307AE5" w:rsidRPr="00FF7337">
        <w:t xml:space="preserve">sich mit den </w:t>
      </w:r>
      <w:r w:rsidR="00EA05A6">
        <w:t>sich ständig weiterentwickelnden</w:t>
      </w:r>
      <w:r w:rsidR="00307AE5" w:rsidRPr="00FF7337">
        <w:t xml:space="preserve"> Gegebenheiten</w:t>
      </w:r>
      <w:r>
        <w:t xml:space="preserve"> in der Region, im Land und an den internationalen Märkten</w:t>
      </w:r>
      <w:r w:rsidR="00307AE5" w:rsidRPr="00FF7337">
        <w:t xml:space="preserve"> </w:t>
      </w:r>
      <w:r w:rsidR="00EA05A6">
        <w:t>auseinandersetzen</w:t>
      </w:r>
      <w:r w:rsidR="00307AE5" w:rsidRPr="00FF7337">
        <w:t xml:space="preserve"> und </w:t>
      </w:r>
      <w:r w:rsidR="00EA05A6">
        <w:t>ihr</w:t>
      </w:r>
      <w:r>
        <w:t xml:space="preserve"> Wissen erweitern,</w:t>
      </w:r>
      <w:r w:rsidR="00307AE5" w:rsidRPr="00FF7337">
        <w:t xml:space="preserve"> um </w:t>
      </w:r>
      <w:r>
        <w:t>in den</w:t>
      </w:r>
      <w:r w:rsidR="00EA05A6">
        <w:t xml:space="preserve"> laufenden</w:t>
      </w:r>
      <w:r w:rsidR="00307AE5" w:rsidRPr="00FF7337">
        <w:t xml:space="preserve"> Arbeitsprozess</w:t>
      </w:r>
      <w:r>
        <w:t>en</w:t>
      </w:r>
      <w:r w:rsidR="00307AE5" w:rsidRPr="00FF7337">
        <w:t xml:space="preserve"> </w:t>
      </w:r>
      <w:r w:rsidR="00EA05A6">
        <w:t>beschäftigungsfähig</w:t>
      </w:r>
      <w:r w:rsidR="00547E81">
        <w:t xml:space="preserve"> zu bleiben.</w:t>
      </w:r>
      <w:r>
        <w:t xml:space="preserve"> </w:t>
      </w:r>
      <w:r w:rsidR="00547E81">
        <w:t>Das</w:t>
      </w:r>
      <w:r>
        <w:t xml:space="preserve"> Unternehmen </w:t>
      </w:r>
      <w:r w:rsidR="00547E81">
        <w:t>sichert sich mit</w:t>
      </w:r>
      <w:r w:rsidR="00C51E80">
        <w:t xml:space="preserve"> gut qualifizierten Mitarbeitenden</w:t>
      </w:r>
      <w:r w:rsidR="00547E81">
        <w:t xml:space="preserve"> seine Wettbewerbsfähigkeit</w:t>
      </w:r>
      <w:r w:rsidR="00307AE5" w:rsidRPr="00FF7337">
        <w:t>.</w:t>
      </w:r>
    </w:p>
    <w:p w:rsidR="00307AE5" w:rsidRDefault="00547E81" w:rsidP="005438BE">
      <w:r>
        <w:t>Die Seminare sind erforderlich, um alle</w:t>
      </w:r>
      <w:r w:rsidR="00ED789D">
        <w:t>n</w:t>
      </w:r>
      <w:r w:rsidR="00C51E80">
        <w:t xml:space="preserve"> Mitarbeitenden</w:t>
      </w:r>
      <w:r>
        <w:t xml:space="preserve"> </w:t>
      </w:r>
      <w:r w:rsidR="00ED789D">
        <w:t xml:space="preserve">ein grundsätzliches Basiswissen zu den </w:t>
      </w:r>
      <w:r w:rsidR="00825034">
        <w:t>vorgenannten</w:t>
      </w:r>
      <w:r w:rsidR="00ED789D">
        <w:t xml:space="preserve"> Anwendungen zu vermitteln und damit eine einheitliche Voraussetzung zur Bewältigung der täglichen Arbeitsaufgaben zu schaffen.</w:t>
      </w:r>
    </w:p>
    <w:p w:rsidR="00307AE5" w:rsidRDefault="00307AE5" w:rsidP="00904940"/>
    <w:p w:rsidR="0099682D" w:rsidRPr="005438BE" w:rsidRDefault="00307AE5" w:rsidP="005438BE">
      <w:pPr>
        <w:pStyle w:val="berschrift2"/>
      </w:pPr>
      <w:r w:rsidRPr="005438BE">
        <w:t>Projektziele</w:t>
      </w:r>
    </w:p>
    <w:p w:rsidR="00307AE5" w:rsidRPr="00C95432" w:rsidRDefault="0099682D" w:rsidP="005438BE">
      <w:pPr>
        <w:pStyle w:val="berschrift3"/>
      </w:pPr>
      <w:r w:rsidRPr="00C95432">
        <w:t>Zielstellungen des Projektes</w:t>
      </w:r>
      <w:r w:rsidR="00307AE5" w:rsidRPr="00C95432">
        <w:t xml:space="preserve"> </w:t>
      </w:r>
    </w:p>
    <w:p w:rsidR="00C51E80" w:rsidRDefault="00547E3B" w:rsidP="00904940">
      <w:pPr>
        <w:rPr>
          <w:rFonts w:cs="Arial"/>
        </w:rPr>
      </w:pPr>
      <w:r w:rsidRPr="00547E3B">
        <w:rPr>
          <w:rFonts w:cs="Arial"/>
        </w:rPr>
        <w:t>Das Ziel des Projektes entspricht de</w:t>
      </w:r>
      <w:r w:rsidR="00C51E80">
        <w:rPr>
          <w:rFonts w:cs="Arial"/>
        </w:rPr>
        <w:t>m</w:t>
      </w:r>
      <w:r w:rsidRPr="00547E3B">
        <w:rPr>
          <w:rFonts w:cs="Arial"/>
        </w:rPr>
        <w:t xml:space="preserve"> </w:t>
      </w:r>
      <w:r w:rsidR="00C51E80" w:rsidRPr="00C51E80">
        <w:rPr>
          <w:rFonts w:cs="Arial"/>
        </w:rPr>
        <w:t>Spezifischen Ziel g (Förderung des lebenslangen Lernen</w:t>
      </w:r>
      <w:r w:rsidR="00B54EBC">
        <w:rPr>
          <w:rFonts w:cs="Arial"/>
        </w:rPr>
        <w:t>s</w:t>
      </w:r>
      <w:bookmarkStart w:id="0" w:name="_GoBack"/>
      <w:bookmarkEnd w:id="0"/>
      <w:r w:rsidR="00C51E80" w:rsidRPr="00C51E80">
        <w:rPr>
          <w:rFonts w:cs="Arial"/>
        </w:rPr>
        <w:t>, insbesondere von flexiblen Möglichkeiten für Weiterbildung und Umschulung für alle unter Berücksichtigung unternehmerischer und digitaler Kompetenzen, bessere Antizipation von Veränderungen und neuen Kompetenzanforderungen auf der Grundlage der Bedürfnisse des Arbeitsmarkts, Erleichterung beruflicher Übergänge und Förderung der beruflichen Mobilität) des ESF Plus Programms.</w:t>
      </w:r>
      <w:r w:rsidR="00C51E80">
        <w:rPr>
          <w:rFonts w:cs="Arial"/>
        </w:rPr>
        <w:t xml:space="preserve"> </w:t>
      </w:r>
    </w:p>
    <w:p w:rsidR="00F51B09" w:rsidRDefault="00F51B09" w:rsidP="00904940">
      <w:r>
        <w:t>Der sichere Umgang mit der Anwendersoftware ermöglicht eine Verbesserung der Vernetzung für die innerbetriebliche Abrechnung. Arbeitsprozesse werden optimiert. Der Schriftverkehr mit unseren Kunden gestaltet sich professioneller.</w:t>
      </w:r>
    </w:p>
    <w:p w:rsidR="00307AE5" w:rsidRPr="00B25B86" w:rsidRDefault="00CC6021" w:rsidP="005438BE">
      <w:pPr>
        <w:pStyle w:val="berschrift3"/>
      </w:pPr>
      <w:r w:rsidRPr="00B25B86">
        <w:t>Darstellungen</w:t>
      </w:r>
      <w:r w:rsidR="00307AE5" w:rsidRPr="00B25B86">
        <w:t xml:space="preserve"> der Beach</w:t>
      </w:r>
      <w:r w:rsidR="00C51E80">
        <w:t>tung der ESF-Querschnittsziele</w:t>
      </w:r>
    </w:p>
    <w:p w:rsidR="00F51B09" w:rsidRDefault="00F51B09" w:rsidP="00904940">
      <w:pPr>
        <w:rPr>
          <w:rFonts w:cs="Arial"/>
        </w:rPr>
      </w:pPr>
      <w:r>
        <w:rPr>
          <w:rFonts w:cs="Arial"/>
        </w:rPr>
        <w:t>Die ESF-Querschnitts</w:t>
      </w:r>
      <w:r w:rsidR="00C51E80">
        <w:rPr>
          <w:rFonts w:cs="Arial"/>
        </w:rPr>
        <w:t>ziele</w:t>
      </w:r>
      <w:r>
        <w:rPr>
          <w:rFonts w:cs="Arial"/>
        </w:rPr>
        <w:t xml:space="preserve"> </w:t>
      </w:r>
      <w:r w:rsidR="00C51E80">
        <w:rPr>
          <w:rFonts w:cs="Arial"/>
        </w:rPr>
        <w:t xml:space="preserve">„Gleichstellung der Geschlechter“ </w:t>
      </w:r>
      <w:r>
        <w:rPr>
          <w:rFonts w:cs="Arial"/>
        </w:rPr>
        <w:t>„Chancengleic</w:t>
      </w:r>
      <w:r w:rsidR="00166AA1">
        <w:rPr>
          <w:rFonts w:cs="Arial"/>
        </w:rPr>
        <w:t>hheit und Nichtdiskriminierung“</w:t>
      </w:r>
      <w:r>
        <w:rPr>
          <w:rFonts w:cs="Arial"/>
        </w:rPr>
        <w:t xml:space="preserve"> </w:t>
      </w:r>
      <w:r w:rsidR="00166AA1">
        <w:rPr>
          <w:rFonts w:cs="Arial"/>
        </w:rPr>
        <w:t>sowie die „</w:t>
      </w:r>
      <w:r w:rsidR="00C51E80">
        <w:rPr>
          <w:rFonts w:cs="Arial"/>
        </w:rPr>
        <w:t xml:space="preserve">Ökologische </w:t>
      </w:r>
      <w:r w:rsidR="00166AA1">
        <w:rPr>
          <w:rFonts w:cs="Arial"/>
        </w:rPr>
        <w:t>Nachhaltig</w:t>
      </w:r>
      <w:r w:rsidR="00C51E80">
        <w:rPr>
          <w:rFonts w:cs="Arial"/>
        </w:rPr>
        <w:t>keit</w:t>
      </w:r>
      <w:r w:rsidR="00166AA1">
        <w:rPr>
          <w:rFonts w:cs="Arial"/>
        </w:rPr>
        <w:t xml:space="preserve">“ </w:t>
      </w:r>
      <w:r>
        <w:rPr>
          <w:rFonts w:cs="Arial"/>
        </w:rPr>
        <w:t xml:space="preserve">sind </w:t>
      </w:r>
      <w:r w:rsidR="00166AA1">
        <w:rPr>
          <w:rFonts w:cs="Arial"/>
        </w:rPr>
        <w:t>von Relevanz</w:t>
      </w:r>
      <w:r>
        <w:rPr>
          <w:rFonts w:cs="Arial"/>
        </w:rPr>
        <w:t>.</w:t>
      </w:r>
    </w:p>
    <w:p w:rsidR="002F55D0" w:rsidRDefault="002F55D0" w:rsidP="002F55D0">
      <w:pPr>
        <w:rPr>
          <w:rFonts w:eastAsia="Times New Roman" w:cs="Arial"/>
          <w:lang w:eastAsia="de-DE"/>
        </w:rPr>
      </w:pPr>
      <w:r w:rsidRPr="002250C2">
        <w:rPr>
          <w:rFonts w:eastAsia="Times New Roman" w:cs="Arial"/>
          <w:u w:val="single"/>
          <w:lang w:eastAsia="de-DE"/>
        </w:rPr>
        <w:t xml:space="preserve">Gleichstellung </w:t>
      </w:r>
      <w:r>
        <w:rPr>
          <w:rFonts w:eastAsia="Times New Roman" w:cs="Arial"/>
          <w:u w:val="single"/>
          <w:lang w:eastAsia="de-DE"/>
        </w:rPr>
        <w:t>der Geschlechter</w:t>
      </w:r>
      <w:r w:rsidRPr="002250C2">
        <w:rPr>
          <w:rFonts w:eastAsia="Times New Roman" w:cs="Arial"/>
          <w:lang w:eastAsia="de-DE"/>
        </w:rPr>
        <w:t xml:space="preserve">: </w:t>
      </w:r>
    </w:p>
    <w:p w:rsidR="002F55D0" w:rsidRPr="002250C2" w:rsidRDefault="002F55D0" w:rsidP="002F55D0">
      <w:pPr>
        <w:rPr>
          <w:rFonts w:eastAsia="Times New Roman" w:cs="Arial"/>
          <w:lang w:eastAsia="de-DE"/>
        </w:rPr>
      </w:pPr>
      <w:r>
        <w:rPr>
          <w:rFonts w:eastAsia="Times New Roman" w:cs="Arial"/>
          <w:lang w:eastAsia="de-DE"/>
        </w:rPr>
        <w:t>Das Ziel zur Gleichstellung der Geschlechter wird im Projekt beachtet und über entsprechende Maßnahmen, wie zum Beispiel durch die Förderung von Beschäftigungs- bzw. beruflichen Aufstiegschancen und digitalen Kompetenzen von Frauen oder durch die Förderung der Vereinbarkeit von Familie und Beruf unterstützt.</w:t>
      </w:r>
    </w:p>
    <w:p w:rsidR="002F55D0" w:rsidRDefault="002F55D0" w:rsidP="00904940">
      <w:pPr>
        <w:rPr>
          <w:rFonts w:eastAsia="Times New Roman" w:cs="Arial"/>
          <w:u w:val="single"/>
          <w:lang w:eastAsia="de-DE"/>
        </w:rPr>
      </w:pPr>
    </w:p>
    <w:p w:rsidR="005438BE" w:rsidRDefault="002250C2" w:rsidP="00904940">
      <w:pPr>
        <w:rPr>
          <w:rFonts w:eastAsia="Times New Roman" w:cs="Arial"/>
          <w:lang w:eastAsia="de-DE"/>
        </w:rPr>
      </w:pPr>
      <w:r w:rsidRPr="002250C2">
        <w:rPr>
          <w:rFonts w:eastAsia="Times New Roman" w:cs="Arial"/>
          <w:u w:val="single"/>
          <w:lang w:eastAsia="de-DE"/>
        </w:rPr>
        <w:lastRenderedPageBreak/>
        <w:t>Chancengleichheit und Nichtdiskriminierung</w:t>
      </w:r>
      <w:r w:rsidR="001666C2">
        <w:rPr>
          <w:rFonts w:eastAsia="Times New Roman" w:cs="Arial"/>
          <w:u w:val="single"/>
          <w:lang w:eastAsia="de-DE"/>
        </w:rPr>
        <w:t>:</w:t>
      </w:r>
      <w:r w:rsidRPr="002250C2">
        <w:rPr>
          <w:rFonts w:eastAsia="Times New Roman" w:cs="Arial"/>
          <w:lang w:eastAsia="de-DE"/>
        </w:rPr>
        <w:t xml:space="preserve"> </w:t>
      </w:r>
    </w:p>
    <w:p w:rsidR="002250C2" w:rsidRDefault="001666C2" w:rsidP="00904940">
      <w:pPr>
        <w:rPr>
          <w:rFonts w:eastAsia="Times New Roman" w:cs="Arial"/>
          <w:lang w:eastAsia="de-DE"/>
        </w:rPr>
      </w:pPr>
      <w:r>
        <w:rPr>
          <w:rFonts w:eastAsia="Times New Roman" w:cs="Arial"/>
          <w:lang w:eastAsia="de-DE"/>
        </w:rPr>
        <w:t>Im Projekt werden Maßnahmen berücksichtigt und umgesetzt, die dazu beitragen, dass die Teilnehmenden keine Diskriminierungserfahrungen aufgrund ihrer Herkunft, Religion, Behinderung(en), Geschlechtsidentität, sexuellen Orientierung, ihres Alters oder aufgrund ihres sozioökonomischen Status erleben.</w:t>
      </w:r>
    </w:p>
    <w:p w:rsidR="00E546B5" w:rsidRDefault="001666C2" w:rsidP="00904940">
      <w:pPr>
        <w:rPr>
          <w:rFonts w:eastAsia="Times New Roman" w:cs="Arial"/>
          <w:lang w:eastAsia="de-DE"/>
        </w:rPr>
      </w:pPr>
      <w:r>
        <w:rPr>
          <w:rFonts w:eastAsia="Times New Roman" w:cs="Arial"/>
          <w:u w:val="single"/>
          <w:lang w:eastAsia="de-DE"/>
        </w:rPr>
        <w:t>Ökologische Nachhaltigkeit</w:t>
      </w:r>
      <w:r w:rsidR="002250C2" w:rsidRPr="002250C2">
        <w:rPr>
          <w:rFonts w:eastAsia="Times New Roman" w:cs="Arial"/>
          <w:lang w:eastAsia="de-DE"/>
        </w:rPr>
        <w:t xml:space="preserve">: </w:t>
      </w:r>
    </w:p>
    <w:p w:rsidR="00307AE5" w:rsidRPr="00307AE5" w:rsidRDefault="0030409A" w:rsidP="00904940">
      <w:pPr>
        <w:rPr>
          <w:rFonts w:cs="Arial"/>
        </w:rPr>
      </w:pPr>
      <w:r>
        <w:rPr>
          <w:rFonts w:eastAsia="Times New Roman" w:cs="Arial"/>
          <w:lang w:eastAsia="de-DE"/>
        </w:rPr>
        <w:t>Das Querschnitts</w:t>
      </w:r>
      <w:r w:rsidR="001666C2">
        <w:rPr>
          <w:rFonts w:eastAsia="Times New Roman" w:cs="Arial"/>
          <w:lang w:eastAsia="de-DE"/>
        </w:rPr>
        <w:t>ziel</w:t>
      </w:r>
      <w:r>
        <w:rPr>
          <w:rFonts w:eastAsia="Times New Roman" w:cs="Arial"/>
          <w:lang w:eastAsia="de-DE"/>
        </w:rPr>
        <w:t xml:space="preserve"> bezieht sich auf den Klima- und Umweltschutz und </w:t>
      </w:r>
      <w:r w:rsidR="00B25B86">
        <w:rPr>
          <w:rFonts w:eastAsia="Times New Roman" w:cs="Arial"/>
          <w:lang w:eastAsia="de-DE"/>
        </w:rPr>
        <w:t>hat für das vorliegende Projekt keine Bedeutung.</w:t>
      </w:r>
    </w:p>
    <w:p w:rsidR="00307AE5" w:rsidRDefault="00307AE5" w:rsidP="00904940"/>
    <w:p w:rsidR="00307AE5" w:rsidRDefault="0099682D" w:rsidP="005438BE">
      <w:pPr>
        <w:pStyle w:val="berschrift2"/>
      </w:pPr>
      <w:r>
        <w:t>Zielgruppe</w:t>
      </w:r>
    </w:p>
    <w:p w:rsidR="0099682D" w:rsidRDefault="0099682D" w:rsidP="005438BE">
      <w:pPr>
        <w:pStyle w:val="berschrift3"/>
      </w:pPr>
      <w:r>
        <w:t>Zugangsvoraussetzungen</w:t>
      </w:r>
    </w:p>
    <w:p w:rsidR="0099682D" w:rsidRDefault="0099682D" w:rsidP="00904940">
      <w:r>
        <w:t>Insgesamt</w:t>
      </w:r>
      <w:r w:rsidR="001666C2">
        <w:t xml:space="preserve"> werden 15 Mitarbeitende</w:t>
      </w:r>
      <w:r w:rsidR="007024C6">
        <w:t xml:space="preserve"> geschult, davo</w:t>
      </w:r>
      <w:r w:rsidR="001666C2">
        <w:t>n befinden sich acht Mitarbeitende</w:t>
      </w:r>
      <w:r w:rsidR="007024C6">
        <w:t xml:space="preserve"> in Kurzarbeit. </w:t>
      </w:r>
    </w:p>
    <w:p w:rsidR="00307AE5" w:rsidRDefault="0099682D" w:rsidP="00904940">
      <w:r>
        <w:t xml:space="preserve">Die </w:t>
      </w:r>
      <w:r w:rsidR="00307AE5" w:rsidRPr="00FF7337">
        <w:t>Teilnehme</w:t>
      </w:r>
      <w:r w:rsidR="001666C2">
        <w:t>nden</w:t>
      </w:r>
      <w:r w:rsidR="00307AE5" w:rsidRPr="00FF7337">
        <w:t xml:space="preserve"> der Weiterbildung </w:t>
      </w:r>
      <w:r w:rsidR="00FF7337" w:rsidRPr="00FF7337">
        <w:t>sind Mi</w:t>
      </w:r>
      <w:r w:rsidR="00863504">
        <w:t>t</w:t>
      </w:r>
      <w:r w:rsidR="001666C2">
        <w:t>arbeitende</w:t>
      </w:r>
      <w:r w:rsidR="00307AE5" w:rsidRPr="00FF7337">
        <w:t xml:space="preserve"> unseres Unternehmens</w:t>
      </w:r>
      <w:r w:rsidR="00FF7337" w:rsidRPr="00FF7337">
        <w:t>.</w:t>
      </w:r>
      <w:r w:rsidR="00307AE5" w:rsidRPr="00FF7337">
        <w:t xml:space="preserve"> </w:t>
      </w:r>
      <w:r w:rsidR="00B25B86">
        <w:t>S</w:t>
      </w:r>
      <w:r w:rsidR="00FF7337" w:rsidRPr="00FF7337">
        <w:t xml:space="preserve">ie </w:t>
      </w:r>
      <w:r w:rsidR="00B25B86">
        <w:t xml:space="preserve">sind </w:t>
      </w:r>
      <w:r>
        <w:t>in der</w:t>
      </w:r>
      <w:r w:rsidR="00B25B86">
        <w:t xml:space="preserve"> </w:t>
      </w:r>
      <w:r>
        <w:t>Verwaltung und administrativen</w:t>
      </w:r>
      <w:r w:rsidR="00B25B86">
        <w:t xml:space="preserve"> Bereichen tätig</w:t>
      </w:r>
      <w:r>
        <w:t>.</w:t>
      </w:r>
      <w:r w:rsidR="00B25B86">
        <w:t xml:space="preserve"> </w:t>
      </w:r>
    </w:p>
    <w:p w:rsidR="0099682D" w:rsidRPr="0099682D" w:rsidRDefault="001666C2" w:rsidP="005438BE">
      <w:pPr>
        <w:pStyle w:val="berschrift3"/>
      </w:pPr>
      <w:r>
        <w:t>Teilnehmenden</w:t>
      </w:r>
      <w:r w:rsidR="0099682D" w:rsidRPr="0099682D">
        <w:t>auswahl</w:t>
      </w:r>
    </w:p>
    <w:p w:rsidR="0099682D" w:rsidRDefault="0099682D" w:rsidP="00904940">
      <w:r>
        <w:t>Die Teilnehme</w:t>
      </w:r>
      <w:r w:rsidR="001666C2">
        <w:t>nde</w:t>
      </w:r>
      <w:r w:rsidR="00B54EBC">
        <w:t>n</w:t>
      </w:r>
      <w:r>
        <w:t xml:space="preserve"> wer</w:t>
      </w:r>
      <w:r w:rsidR="00616758">
        <w:t>den durch die Personalabteilung</w:t>
      </w:r>
      <w:r>
        <w:t>/Vorgesetzten ausgewählt. Dabei werden Vorkenntnisse und das Einsatzgebiet der</w:t>
      </w:r>
      <w:r w:rsidR="001666C2">
        <w:t xml:space="preserve"> beschäftigten Person </w:t>
      </w:r>
      <w:r>
        <w:t>berücksichtigt.</w:t>
      </w:r>
    </w:p>
    <w:p w:rsidR="0099682D" w:rsidRPr="00166AA1" w:rsidRDefault="0099682D" w:rsidP="005438BE">
      <w:pPr>
        <w:pStyle w:val="berschrift3"/>
      </w:pPr>
      <w:r w:rsidRPr="00166AA1">
        <w:t>Vertragliche Vereinbarungen</w:t>
      </w:r>
    </w:p>
    <w:p w:rsidR="00166AA1" w:rsidRDefault="00166AA1" w:rsidP="00904940">
      <w:r>
        <w:t>Di</w:t>
      </w:r>
      <w:r w:rsidR="001666C2">
        <w:t>e Mitarbeitenden</w:t>
      </w:r>
      <w:r>
        <w:t xml:space="preserve"> werden während der regulären Arbeitszeit unter Lohn- bzw. Gehaltsfortzahlung freigestellt.</w:t>
      </w:r>
    </w:p>
    <w:p w:rsidR="00166AA1" w:rsidRDefault="00166AA1" w:rsidP="00904940">
      <w:r>
        <w:t>Es handelt sich bei den Inhalten der Maßnahme um keine gesetzlich vorgeschriebene Weiterbildung.</w:t>
      </w:r>
    </w:p>
    <w:p w:rsidR="0099682D" w:rsidRDefault="00B54EBC" w:rsidP="00904940">
      <w:r>
        <w:t>Alle Teilnehmenden</w:t>
      </w:r>
      <w:r w:rsidR="0099682D">
        <w:t xml:space="preserve"> haben einen gültigen Arbeitsvertrag. Zusätzliche vertragliche Vereinbarungen werden nicht getroffen.</w:t>
      </w:r>
    </w:p>
    <w:p w:rsidR="0099682D" w:rsidRDefault="0099682D" w:rsidP="00904940"/>
    <w:p w:rsidR="00307AE5" w:rsidRDefault="00307AE5" w:rsidP="005438BE">
      <w:pPr>
        <w:pStyle w:val="berschrift2"/>
      </w:pPr>
      <w:r w:rsidRPr="00B25B86">
        <w:t>Projektinhalte</w:t>
      </w:r>
    </w:p>
    <w:p w:rsidR="0099682D" w:rsidRPr="00B25B86" w:rsidRDefault="0099682D" w:rsidP="005438BE">
      <w:pPr>
        <w:pStyle w:val="berschrift3"/>
      </w:pPr>
      <w:r>
        <w:t>Angemessenheit des Arbeitsplanes</w:t>
      </w:r>
    </w:p>
    <w:p w:rsidR="00F17B05" w:rsidRDefault="00F17B05" w:rsidP="00904940">
      <w:r>
        <w:t>Der einwöchige</w:t>
      </w:r>
      <w:r w:rsidR="00310289">
        <w:t xml:space="preserve"> Softwarekurs mit 15 Teilnehmenden, davon acht Teilnehmende</w:t>
      </w:r>
      <w:r w:rsidR="007024C6">
        <w:t xml:space="preserve"> in Kurzarbeit,</w:t>
      </w:r>
      <w:r>
        <w:t xml:space="preserve"> soll im Zeitraum 0</w:t>
      </w:r>
      <w:r w:rsidR="00310289">
        <w:t>1.09</w:t>
      </w:r>
      <w:r>
        <w:t>.20</w:t>
      </w:r>
      <w:r w:rsidR="00310289">
        <w:t>22</w:t>
      </w:r>
      <w:r>
        <w:t xml:space="preserve"> bis </w:t>
      </w:r>
      <w:r w:rsidR="007024C6">
        <w:t>31</w:t>
      </w:r>
      <w:r>
        <w:t>.</w:t>
      </w:r>
      <w:r w:rsidR="00310289">
        <w:t>10</w:t>
      </w:r>
      <w:r>
        <w:t>.20</w:t>
      </w:r>
      <w:r w:rsidR="007024C6">
        <w:t>2</w:t>
      </w:r>
      <w:r w:rsidR="00310289">
        <w:t>2</w:t>
      </w:r>
      <w:r>
        <w:t xml:space="preserve"> durchgeführt werden.</w:t>
      </w:r>
    </w:p>
    <w:p w:rsidR="00F17B05" w:rsidRDefault="00F17B05" w:rsidP="00904940">
      <w:r>
        <w:t>Folgende Inhalte werden vermittelt:</w:t>
      </w:r>
    </w:p>
    <w:p w:rsidR="00F17B05" w:rsidRDefault="00F17B05" w:rsidP="005438BE">
      <w:pPr>
        <w:pStyle w:val="Listenabsatz"/>
        <w:numPr>
          <w:ilvl w:val="0"/>
          <w:numId w:val="11"/>
        </w:numPr>
      </w:pPr>
      <w:r>
        <w:t xml:space="preserve">Einführung in das Betriebssystem </w:t>
      </w:r>
    </w:p>
    <w:p w:rsidR="00F17B05" w:rsidRDefault="00F17B05" w:rsidP="005438BE">
      <w:pPr>
        <w:pStyle w:val="Listenabsatz"/>
        <w:numPr>
          <w:ilvl w:val="0"/>
          <w:numId w:val="11"/>
        </w:numPr>
      </w:pPr>
      <w:r>
        <w:t>Excel-Basiswissen Teil I und II</w:t>
      </w:r>
    </w:p>
    <w:p w:rsidR="00F17B05" w:rsidRDefault="00F17B05" w:rsidP="005438BE">
      <w:pPr>
        <w:pStyle w:val="Listenabsatz"/>
        <w:numPr>
          <w:ilvl w:val="0"/>
          <w:numId w:val="11"/>
        </w:numPr>
      </w:pPr>
      <w:r>
        <w:t>Word-Basiswissen Teil I und II</w:t>
      </w:r>
    </w:p>
    <w:p w:rsidR="00F17B05" w:rsidRDefault="00F17B05" w:rsidP="005438BE">
      <w:pPr>
        <w:pStyle w:val="Listenabsatz"/>
        <w:numPr>
          <w:ilvl w:val="0"/>
          <w:numId w:val="11"/>
        </w:numPr>
      </w:pPr>
      <w:r>
        <w:t>PowerPoint-Basiswissen</w:t>
      </w:r>
    </w:p>
    <w:p w:rsidR="00F17B05" w:rsidRDefault="00F17B05" w:rsidP="00904940"/>
    <w:p w:rsidR="00F17B05" w:rsidRPr="00F17B05" w:rsidRDefault="00F17B05" w:rsidP="005438BE">
      <w:pPr>
        <w:pStyle w:val="berschrift3"/>
      </w:pPr>
      <w:r w:rsidRPr="00F17B05">
        <w:lastRenderedPageBreak/>
        <w:t>Zusammenarbeit mit anderen Beteiligten</w:t>
      </w:r>
    </w:p>
    <w:p w:rsidR="00F17B05" w:rsidRDefault="00F17B05" w:rsidP="00904940">
      <w:r>
        <w:t>An der Realisierung des Projektes sind ein externer Dienstleister und unser Unternehmen beteiligt.</w:t>
      </w:r>
    </w:p>
    <w:p w:rsidR="00F17B05" w:rsidRPr="00F17B05" w:rsidRDefault="00F17B05" w:rsidP="005438BE">
      <w:pPr>
        <w:pStyle w:val="berschrift3"/>
      </w:pPr>
      <w:r w:rsidRPr="00F17B05">
        <w:t>Öffentlichkeitsarbeit</w:t>
      </w:r>
    </w:p>
    <w:p w:rsidR="00307AE5" w:rsidRPr="00FF7337" w:rsidRDefault="00EA71CB" w:rsidP="00904940">
      <w:r>
        <w:t>Die Öffentlichkeitsarbeit wird in der Projektlaufzeit</w:t>
      </w:r>
      <w:r w:rsidR="00307AE5" w:rsidRPr="00FF7337">
        <w:t xml:space="preserve"> unter Beachtung der Publizitätsvorschriften der EU </w:t>
      </w:r>
      <w:r>
        <w:t>umgesetzt</w:t>
      </w:r>
      <w:r w:rsidR="00307AE5" w:rsidRPr="00FF7337">
        <w:t>.</w:t>
      </w:r>
      <w:r w:rsidR="00310289">
        <w:t xml:space="preserve"> Die Teilnehmenden</w:t>
      </w:r>
      <w:r>
        <w:t xml:space="preserve"> werden zu Beginn der Maßnahme </w:t>
      </w:r>
      <w:r w:rsidR="00F17B05">
        <w:t xml:space="preserve">(ggf. in einem Team-Meeting) </w:t>
      </w:r>
      <w:r>
        <w:t>über die Förderung aus dem ESF informiert.</w:t>
      </w:r>
    </w:p>
    <w:p w:rsidR="00307AE5" w:rsidRPr="00FF7337" w:rsidRDefault="00307AE5" w:rsidP="00904940"/>
    <w:p w:rsidR="00307AE5" w:rsidRDefault="00307AE5" w:rsidP="005438BE">
      <w:pPr>
        <w:pStyle w:val="berschrift2"/>
      </w:pPr>
      <w:r w:rsidRPr="009F2E41">
        <w:t>Erfolgskontrolle</w:t>
      </w:r>
    </w:p>
    <w:p w:rsidR="00F17B05" w:rsidRDefault="00F17B05" w:rsidP="005438BE">
      <w:pPr>
        <w:pStyle w:val="berschrift3"/>
      </w:pPr>
      <w:r>
        <w:t>Darstellung der Erfolgskontrollen in Bezug auf den Arbeitsplan</w:t>
      </w:r>
    </w:p>
    <w:p w:rsidR="00F17B05" w:rsidRDefault="00307AE5" w:rsidP="00904940">
      <w:r w:rsidRPr="00FF7337">
        <w:t>Die Er</w:t>
      </w:r>
      <w:r w:rsidR="00B325B9">
        <w:t>folgskontrolle zur Projektumsetzung</w:t>
      </w:r>
      <w:r w:rsidRPr="00FF7337">
        <w:t xml:space="preserve"> </w:t>
      </w:r>
      <w:r w:rsidR="005C36F5">
        <w:t>erfolgt über die regelmäßige</w:t>
      </w:r>
      <w:r w:rsidRPr="00FF7337">
        <w:t xml:space="preserve"> Teilnahme an den Kursen. Der Nachweis wird über die </w:t>
      </w:r>
      <w:r w:rsidR="00B325B9">
        <w:t>wöchentliche Teilnahme</w:t>
      </w:r>
      <w:r w:rsidR="009F2E41">
        <w:t>liste</w:t>
      </w:r>
      <w:r w:rsidRPr="00FF7337">
        <w:t xml:space="preserve"> geführt. </w:t>
      </w:r>
    </w:p>
    <w:p w:rsidR="00166AA1" w:rsidRDefault="00310289" w:rsidP="00904940">
      <w:r>
        <w:t>Falls ein oder eine Mitarbeiter:in</w:t>
      </w:r>
      <w:r w:rsidR="00166AA1">
        <w:t xml:space="preserve"> kurzfristig an den Schulungen nicht teilnehmen kann, wird ein</w:t>
      </w:r>
      <w:r>
        <w:t xml:space="preserve"> oder eine ähnlich qualifizierte:r</w:t>
      </w:r>
      <w:r w:rsidR="00166AA1">
        <w:t xml:space="preserve"> Teilnehmer</w:t>
      </w:r>
      <w:r>
        <w:t>:in</w:t>
      </w:r>
      <w:r w:rsidR="00166AA1">
        <w:t xml:space="preserve"> einspringen. Die Zugangsvoraussetzungen dürfen dabei jedoch nicht verletzt werden.</w:t>
      </w:r>
    </w:p>
    <w:p w:rsidR="00F17B05" w:rsidRPr="00F17B05" w:rsidRDefault="00F17B05" w:rsidP="005438BE">
      <w:pPr>
        <w:pStyle w:val="berschrift3"/>
      </w:pPr>
      <w:r w:rsidRPr="00F17B05">
        <w:t>Indikatoren der Erfolgskontrolle</w:t>
      </w:r>
    </w:p>
    <w:p w:rsidR="00307AE5" w:rsidRPr="00FF7337" w:rsidRDefault="00307AE5" w:rsidP="00904940">
      <w:r w:rsidRPr="00FF7337">
        <w:t>Als Indikator</w:t>
      </w:r>
      <w:r w:rsidR="005C36F5">
        <w:t xml:space="preserve"> für die erfolgreiche </w:t>
      </w:r>
      <w:r w:rsidR="0014730C">
        <w:t>Umsetzung der Weiterbil</w:t>
      </w:r>
      <w:r w:rsidR="007B1AAD">
        <w:t>dungsmaßnahme</w:t>
      </w:r>
      <w:r w:rsidRPr="00FF7337">
        <w:t xml:space="preserve"> </w:t>
      </w:r>
      <w:r w:rsidR="009F2E41">
        <w:t>dienen</w:t>
      </w:r>
      <w:r w:rsidRPr="00FF7337">
        <w:t xml:space="preserve"> </w:t>
      </w:r>
      <w:r w:rsidR="0014730C">
        <w:t>die</w:t>
      </w:r>
      <w:r w:rsidRPr="00FF7337">
        <w:t xml:space="preserve"> </w:t>
      </w:r>
      <w:r w:rsidR="009F2E41">
        <w:t>Teilnahmebescheinigung</w:t>
      </w:r>
      <w:r w:rsidR="00166AA1">
        <w:t>en</w:t>
      </w:r>
      <w:r w:rsidR="00B325B9">
        <w:t>/Qualifizierungsnachweise (Z</w:t>
      </w:r>
      <w:r w:rsidR="00616758">
        <w:t>ertifikate</w:t>
      </w:r>
      <w:r w:rsidR="00B325B9">
        <w:t xml:space="preserve"> des Bildungsanbieters</w:t>
      </w:r>
      <w:r w:rsidR="00616758">
        <w:t>)</w:t>
      </w:r>
      <w:r w:rsidR="009F2E41">
        <w:t xml:space="preserve"> nach erfolgreiche</w:t>
      </w:r>
      <w:r w:rsidR="00B325B9">
        <w:t>r</w:t>
      </w:r>
      <w:r w:rsidR="009F2E41">
        <w:t xml:space="preserve"> Abs</w:t>
      </w:r>
      <w:r w:rsidR="00B325B9">
        <w:t>olvierung</w:t>
      </w:r>
      <w:r w:rsidR="009F2E41">
        <w:t xml:space="preserve"> der Kurse</w:t>
      </w:r>
      <w:r w:rsidRPr="00FF7337">
        <w:t>.</w:t>
      </w:r>
    </w:p>
    <w:p w:rsidR="00F17B05" w:rsidRDefault="00F17B05" w:rsidP="00904940"/>
    <w:p w:rsidR="00307AE5" w:rsidRPr="009F2E41" w:rsidRDefault="00F17B05" w:rsidP="005438BE">
      <w:pPr>
        <w:pStyle w:val="berschrift2"/>
      </w:pPr>
      <w:r>
        <w:t xml:space="preserve">Personal der </w:t>
      </w:r>
      <w:r w:rsidR="00547E3B">
        <w:t>Bildungseinrichtung</w:t>
      </w:r>
    </w:p>
    <w:p w:rsidR="00307AE5" w:rsidRDefault="00307AE5" w:rsidP="00904940">
      <w:r w:rsidRPr="00FF7337">
        <w:t xml:space="preserve">Der Weiterbildungsanbieter ist </w:t>
      </w:r>
      <w:r w:rsidR="00F17B05">
        <w:t xml:space="preserve">die </w:t>
      </w:r>
      <w:r w:rsidR="00616758">
        <w:t>Schulungs-G</w:t>
      </w:r>
      <w:r w:rsidR="00F17B05">
        <w:t>mbH.</w:t>
      </w:r>
      <w:r w:rsidRPr="00FF7337">
        <w:t xml:space="preserve"> </w:t>
      </w:r>
    </w:p>
    <w:p w:rsidR="00F17B05" w:rsidRDefault="00616758" w:rsidP="00904940">
      <w:r>
        <w:t>Unter Berücksichtigung der Zielstellung erfüllen die</w:t>
      </w:r>
      <w:r w:rsidR="00F17B05">
        <w:t xml:space="preserve"> eingesetzten Doz</w:t>
      </w:r>
      <w:r w:rsidR="00275C18">
        <w:t>ierenden</w:t>
      </w:r>
      <w:r w:rsidR="00F17B05">
        <w:t xml:space="preserve"> die fachlichen Voraussetzungen für den Einsatz </w:t>
      </w:r>
      <w:r>
        <w:t>zur Vermittlung der Bildungsinhalte</w:t>
      </w:r>
      <w:r w:rsidR="00F17B05">
        <w:t>.</w:t>
      </w:r>
    </w:p>
    <w:p w:rsidR="00F17B05" w:rsidRDefault="00F17B05" w:rsidP="00904940"/>
    <w:p w:rsidR="00F17B05" w:rsidRPr="00F17B05" w:rsidRDefault="00F17B05" w:rsidP="005438BE">
      <w:pPr>
        <w:pStyle w:val="berschrift2"/>
      </w:pPr>
      <w:r w:rsidRPr="00F17B05">
        <w:t>Arbeits- und Lernumgebung</w:t>
      </w:r>
    </w:p>
    <w:p w:rsidR="00154A73" w:rsidRDefault="00154A73" w:rsidP="00904940">
      <w:r w:rsidRPr="00154A73">
        <w:t>Die Kurse werden als Inhouse-Schulungen in unserem Unternehmen durchgeführt. Hierfür stelle</w:t>
      </w:r>
      <w:r w:rsidR="00275C18">
        <w:t>n wir geeignete Räumlichkeiten/</w:t>
      </w:r>
      <w:r w:rsidRPr="00154A73">
        <w:t xml:space="preserve">Arbeitsplätze mit folgender Ausstattung: </w:t>
      </w:r>
    </w:p>
    <w:p w:rsidR="00154A73" w:rsidRPr="00154A73" w:rsidRDefault="00154A73" w:rsidP="005438BE">
      <w:pPr>
        <w:pStyle w:val="Listenabsatz"/>
        <w:numPr>
          <w:ilvl w:val="0"/>
          <w:numId w:val="12"/>
        </w:numPr>
      </w:pPr>
      <w:r w:rsidRPr="00154A73">
        <w:t>…</w:t>
      </w:r>
    </w:p>
    <w:p w:rsidR="00154A73" w:rsidRPr="00154A73" w:rsidRDefault="00154A73" w:rsidP="005438BE">
      <w:pPr>
        <w:pStyle w:val="Listenabsatz"/>
        <w:numPr>
          <w:ilvl w:val="0"/>
          <w:numId w:val="12"/>
        </w:numPr>
      </w:pPr>
      <w:r w:rsidRPr="00154A73">
        <w:t>…</w:t>
      </w:r>
    </w:p>
    <w:p w:rsidR="00154A73" w:rsidRPr="00154A73" w:rsidRDefault="00154A73" w:rsidP="00904940">
      <w:r w:rsidRPr="00154A73">
        <w:t>zur Verfügung.</w:t>
      </w:r>
    </w:p>
    <w:p w:rsidR="009F2E41" w:rsidRDefault="009F2E41" w:rsidP="00904940"/>
    <w:p w:rsidR="007C7E8F" w:rsidRPr="00616758" w:rsidRDefault="007C7E8F" w:rsidP="005438BE">
      <w:pPr>
        <w:pStyle w:val="berschrift2"/>
      </w:pPr>
      <w:r w:rsidRPr="00616758">
        <w:t>Referenzen</w:t>
      </w:r>
    </w:p>
    <w:p w:rsidR="007C7E8F" w:rsidRDefault="007C7E8F" w:rsidP="00904940">
      <w:r>
        <w:t>Der Schulungsanbieter hat uns auf Anfrage folgende Angaben als Nachweis seiner Referenzen gemacht:</w:t>
      </w:r>
    </w:p>
    <w:p w:rsidR="007C7E8F" w:rsidRDefault="007C7E8F" w:rsidP="00904940">
      <w:r>
        <w:lastRenderedPageBreak/>
        <w:t>Die Schulungs-GmbH ist ein zugelassener Träger nach dem Recht der Arbeitsförderung und besitzt ein nach ISO 9001:20</w:t>
      </w:r>
      <w:r w:rsidR="00275C18">
        <w:t>15</w:t>
      </w:r>
      <w:r>
        <w:t xml:space="preserve"> zertifiziertes Qualitätsmanagementsystem in den Geltungsbereichen Bildung und Arbeitnehmerüberlassung. </w:t>
      </w:r>
      <w:r w:rsidR="00B325B9">
        <w:t>Durch sie wurden bereits</w:t>
      </w:r>
      <w:r>
        <w:t xml:space="preserve"> zahlreiche Schulungskonzepte mit Unternehmen umgesetzt.</w:t>
      </w:r>
    </w:p>
    <w:p w:rsidR="009F2E41" w:rsidRPr="00FF7337" w:rsidRDefault="009F2E41" w:rsidP="00904940"/>
    <w:p w:rsidR="00D255E5" w:rsidRDefault="00D255E5" w:rsidP="00904940"/>
    <w:p w:rsidR="00D255E5" w:rsidRDefault="00D255E5" w:rsidP="00904940"/>
    <w:p w:rsidR="00D255E5" w:rsidRDefault="00D255E5" w:rsidP="00904940"/>
    <w:p w:rsidR="00932C41" w:rsidRPr="00FF7337" w:rsidRDefault="00D255E5" w:rsidP="00D255E5">
      <w:pPr>
        <w:jc w:val="right"/>
      </w:pPr>
      <w:r>
        <w:t>Ort, Datum</w:t>
      </w:r>
    </w:p>
    <w:sectPr w:rsidR="00932C41" w:rsidRPr="00FF7337" w:rsidSect="00E546B5">
      <w:headerReference w:type="even" r:id="rId8"/>
      <w:headerReference w:type="default" r:id="rId9"/>
      <w:footerReference w:type="default" r:id="rId10"/>
      <w:headerReference w:type="firs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87" w:rsidRDefault="00F36A87" w:rsidP="00307AE5">
      <w:pPr>
        <w:spacing w:after="0" w:line="240" w:lineRule="auto"/>
      </w:pPr>
      <w:r>
        <w:separator/>
      </w:r>
    </w:p>
  </w:endnote>
  <w:endnote w:type="continuationSeparator" w:id="0">
    <w:p w:rsidR="00F36A87" w:rsidRDefault="00F36A87" w:rsidP="0030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B5" w:rsidRPr="005438BE" w:rsidRDefault="00E546B5" w:rsidP="00E546B5">
    <w:pPr>
      <w:pStyle w:val="Fuzeile"/>
      <w:pBdr>
        <w:top w:val="single" w:sz="4" w:space="0" w:color="auto"/>
      </w:pBdr>
      <w:jc w:val="right"/>
      <w:rPr>
        <w:sz w:val="20"/>
        <w:szCs w:val="20"/>
      </w:rPr>
    </w:pPr>
    <w:r>
      <w:rPr>
        <w:sz w:val="20"/>
        <w:szCs w:val="20"/>
      </w:rPr>
      <w:t>S</w:t>
    </w:r>
    <w:r w:rsidR="00D255E5" w:rsidRPr="005438BE">
      <w:rPr>
        <w:sz w:val="20"/>
        <w:szCs w:val="20"/>
      </w:rPr>
      <w:t xml:space="preserve">eite </w:t>
    </w:r>
    <w:r w:rsidR="00D255E5" w:rsidRPr="005438BE">
      <w:rPr>
        <w:b/>
        <w:sz w:val="20"/>
        <w:szCs w:val="20"/>
      </w:rPr>
      <w:fldChar w:fldCharType="begin"/>
    </w:r>
    <w:r w:rsidR="00D255E5" w:rsidRPr="005438BE">
      <w:rPr>
        <w:b/>
        <w:sz w:val="20"/>
        <w:szCs w:val="20"/>
      </w:rPr>
      <w:instrText>PAGE  \* Arabic  \* MERGEFORMAT</w:instrText>
    </w:r>
    <w:r w:rsidR="00D255E5" w:rsidRPr="005438BE">
      <w:rPr>
        <w:b/>
        <w:sz w:val="20"/>
        <w:szCs w:val="20"/>
      </w:rPr>
      <w:fldChar w:fldCharType="separate"/>
    </w:r>
    <w:r w:rsidR="00B54EBC">
      <w:rPr>
        <w:b/>
        <w:noProof/>
        <w:sz w:val="20"/>
        <w:szCs w:val="20"/>
      </w:rPr>
      <w:t>1</w:t>
    </w:r>
    <w:r w:rsidR="00D255E5" w:rsidRPr="005438BE">
      <w:rPr>
        <w:b/>
        <w:sz w:val="20"/>
        <w:szCs w:val="20"/>
      </w:rPr>
      <w:fldChar w:fldCharType="end"/>
    </w:r>
    <w:r w:rsidR="00D255E5" w:rsidRPr="005438BE">
      <w:rPr>
        <w:sz w:val="20"/>
        <w:szCs w:val="20"/>
      </w:rPr>
      <w:t xml:space="preserve"> von </w:t>
    </w:r>
    <w:r w:rsidR="00D255E5" w:rsidRPr="005438BE">
      <w:rPr>
        <w:b/>
        <w:sz w:val="20"/>
        <w:szCs w:val="20"/>
      </w:rPr>
      <w:fldChar w:fldCharType="begin"/>
    </w:r>
    <w:r w:rsidR="00D255E5" w:rsidRPr="005438BE">
      <w:rPr>
        <w:b/>
        <w:sz w:val="20"/>
        <w:szCs w:val="20"/>
      </w:rPr>
      <w:instrText>NUMPAGES  \* Arabic  \* MERGEFORMAT</w:instrText>
    </w:r>
    <w:r w:rsidR="00D255E5" w:rsidRPr="005438BE">
      <w:rPr>
        <w:b/>
        <w:sz w:val="20"/>
        <w:szCs w:val="20"/>
      </w:rPr>
      <w:fldChar w:fldCharType="separate"/>
    </w:r>
    <w:r w:rsidR="00B54EBC">
      <w:rPr>
        <w:b/>
        <w:noProof/>
        <w:sz w:val="20"/>
        <w:szCs w:val="20"/>
      </w:rPr>
      <w:t>4</w:t>
    </w:r>
    <w:r w:rsidR="00D255E5" w:rsidRPr="005438BE">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87" w:rsidRDefault="00F36A87" w:rsidP="00307AE5">
      <w:pPr>
        <w:spacing w:after="0" w:line="240" w:lineRule="auto"/>
      </w:pPr>
      <w:r>
        <w:separator/>
      </w:r>
    </w:p>
  </w:footnote>
  <w:footnote w:type="continuationSeparator" w:id="0">
    <w:p w:rsidR="00F36A87" w:rsidRDefault="00F36A87" w:rsidP="00307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E0" w:rsidRDefault="00B54EB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2348" o:spid="_x0000_s2050" type="#_x0000_t136" style="position:absolute;left:0;text-align:left;margin-left:0;margin-top:0;width:497.4pt;height:142.1pt;rotation:315;z-index:-25165772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35B9F" w:rsidTr="00735B9F">
      <w:trPr>
        <w:trHeight w:val="987"/>
      </w:trPr>
      <w:tc>
        <w:tcPr>
          <w:tcW w:w="4606" w:type="dxa"/>
        </w:tcPr>
        <w:p w:rsidR="00735B9F" w:rsidRPr="008E49E7" w:rsidRDefault="00735B9F" w:rsidP="00735B9F">
          <w:pPr>
            <w:jc w:val="center"/>
            <w:rPr>
              <w:b/>
            </w:rPr>
          </w:pPr>
        </w:p>
        <w:p w:rsidR="00735B9F" w:rsidRDefault="00735B9F" w:rsidP="008B6CE0">
          <w:pPr>
            <w:pStyle w:val="Kopfzeile"/>
          </w:pPr>
        </w:p>
      </w:tc>
      <w:tc>
        <w:tcPr>
          <w:tcW w:w="4606" w:type="dxa"/>
        </w:tcPr>
        <w:p w:rsidR="00735B9F" w:rsidRDefault="00735B9F" w:rsidP="008B6CE0">
          <w:pPr>
            <w:pStyle w:val="Kopfzeile"/>
          </w:pPr>
          <w:r>
            <w:rPr>
              <w:noProof/>
              <w:lang w:eastAsia="de-DE"/>
            </w:rPr>
            <mc:AlternateContent>
              <mc:Choice Requires="wps">
                <w:drawing>
                  <wp:anchor distT="0" distB="0" distL="114300" distR="114300" simplePos="0" relativeHeight="251660288" behindDoc="0" locked="0" layoutInCell="1" allowOverlap="1" wp14:anchorId="25C8FC48" wp14:editId="2A830D15">
                    <wp:simplePos x="0" y="0"/>
                    <wp:positionH relativeFrom="column">
                      <wp:posOffset>5523</wp:posOffset>
                    </wp:positionH>
                    <wp:positionV relativeFrom="paragraph">
                      <wp:posOffset>76631</wp:posOffset>
                    </wp:positionV>
                    <wp:extent cx="2794959" cy="490688"/>
                    <wp:effectExtent l="0" t="0" r="24765" b="24130"/>
                    <wp:wrapNone/>
                    <wp:docPr id="4" name="Textfeld 4"/>
                    <wp:cNvGraphicFramePr/>
                    <a:graphic xmlns:a="http://schemas.openxmlformats.org/drawingml/2006/main">
                      <a:graphicData uri="http://schemas.microsoft.com/office/word/2010/wordprocessingShape">
                        <wps:wsp>
                          <wps:cNvSpPr txBox="1"/>
                          <wps:spPr>
                            <a:xfrm>
                              <a:off x="0" y="0"/>
                              <a:ext cx="2794959" cy="490688"/>
                            </a:xfrm>
                            <a:prstGeom prst="rect">
                              <a:avLst/>
                            </a:prstGeom>
                            <a:solidFill>
                              <a:schemeClr val="bg2"/>
                            </a:solidFill>
                            <a:ln w="6350">
                              <a:solidFill>
                                <a:schemeClr val="bg1">
                                  <a:lumMod val="6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35B9F" w:rsidRPr="00904940" w:rsidRDefault="00BA6D29" w:rsidP="008B6CE0">
                                <w:pPr>
                                  <w:jc w:val="center"/>
                                  <w:rPr>
                                    <w:b/>
                                    <w:color w:val="808080" w:themeColor="background1" w:themeShade="80"/>
                                  </w:rPr>
                                </w:pPr>
                                <w:r>
                                  <w:rPr>
                                    <w:b/>
                                    <w:color w:val="808080" w:themeColor="background1" w:themeShade="80"/>
                                  </w:rPr>
                                  <w:t>Hier haben Sie die Möglichkeit, Ihr Logo einzufügen.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8FC48" id="_x0000_t202" coordsize="21600,21600" o:spt="202" path="m,l,21600r21600,l21600,xe">
                    <v:stroke joinstyle="miter"/>
                    <v:path gradientshapeok="t" o:connecttype="rect"/>
                  </v:shapetype>
                  <v:shape id="Textfeld 4" o:spid="_x0000_s1026" type="#_x0000_t202" style="position:absolute;left:0;text-align:left;margin-left:.45pt;margin-top:6.05pt;width:220.1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" fillcolor="#eeece1 [3214]" strokecolor="#a5a5a5 [2092]" strokeweight=".5pt">
                    <v:stroke dashstyle="dash"/>
                    <v:textbox>
                      <w:txbxContent>
                        <w:p w:rsidR="00735B9F" w:rsidRPr="00904940" w:rsidRDefault="00BA6D29" w:rsidP="008B6CE0">
                          <w:pPr>
                            <w:jc w:val="center"/>
                            <w:rPr>
                              <w:b/>
                              <w:color w:val="808080" w:themeColor="background1" w:themeShade="80"/>
                            </w:rPr>
                          </w:pPr>
                          <w:r>
                            <w:rPr>
                              <w:b/>
                              <w:color w:val="808080" w:themeColor="background1" w:themeShade="80"/>
                            </w:rPr>
                            <w:t>Hier haben Sie die Möglichkeit, Ihr Logo einzufügen.</w:t>
                          </w:r>
                        </w:p>
                      </w:txbxContent>
                    </v:textbox>
                  </v:shape>
                </w:pict>
              </mc:Fallback>
            </mc:AlternateContent>
          </w:r>
        </w:p>
      </w:tc>
    </w:tr>
  </w:tbl>
  <w:p w:rsidR="00904940" w:rsidRDefault="00904940">
    <w:pPr>
      <w:pStyle w:val="Kopfzeile"/>
    </w:pPr>
  </w:p>
  <w:p w:rsidR="008B6CE0" w:rsidRDefault="00B54EB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2349" o:spid="_x0000_s2051" type="#_x0000_t136" style="position:absolute;left:0;text-align:left;margin-left:0;margin-top:0;width:497.4pt;height:142.1pt;rotation:315;z-index:-25165670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E0" w:rsidRDefault="00B54EB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2347" o:spid="_x0000_s2049" type="#_x0000_t136" style="position:absolute;left:0;text-align:left;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CCC"/>
    <w:multiLevelType w:val="hybridMultilevel"/>
    <w:tmpl w:val="26C83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345CDC"/>
    <w:multiLevelType w:val="hybridMultilevel"/>
    <w:tmpl w:val="8062B0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602CE"/>
    <w:multiLevelType w:val="hybridMultilevel"/>
    <w:tmpl w:val="3708AF58"/>
    <w:lvl w:ilvl="0" w:tplc="4F78099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D5C7C"/>
    <w:multiLevelType w:val="hybridMultilevel"/>
    <w:tmpl w:val="9CBC89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595648B"/>
    <w:multiLevelType w:val="hybridMultilevel"/>
    <w:tmpl w:val="C0809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855A6D"/>
    <w:multiLevelType w:val="hybridMultilevel"/>
    <w:tmpl w:val="903AA7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516F51"/>
    <w:multiLevelType w:val="multilevel"/>
    <w:tmpl w:val="788025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299003D"/>
    <w:multiLevelType w:val="multilevel"/>
    <w:tmpl w:val="B1848402"/>
    <w:lvl w:ilvl="0">
      <w:start w:val="1"/>
      <w:numFmt w:val="decimal"/>
      <w:pStyle w:val="berschrift2"/>
      <w:lvlText w:val="%1"/>
      <w:lvlJc w:val="left"/>
      <w:pPr>
        <w:ind w:left="720" w:hanging="720"/>
      </w:pPr>
      <w:rPr>
        <w:rFonts w:hint="default"/>
      </w:rPr>
    </w:lvl>
    <w:lvl w:ilvl="1">
      <w:start w:val="1"/>
      <w:numFmt w:val="decimal"/>
      <w:pStyle w:val="berschrift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720" w:hanging="720"/>
      </w:pPr>
      <w:rPr>
        <w:rFonts w:hint="default"/>
      </w:rPr>
    </w:lvl>
    <w:lvl w:ilvl="4">
      <w:start w:val="1"/>
      <w:numFmt w:val="decimal"/>
      <w:pStyle w:val="berschrift5"/>
      <w:lvlText w:val="%1.%2.%3.%4.%5"/>
      <w:lvlJc w:val="left"/>
      <w:pPr>
        <w:ind w:left="720" w:hanging="720"/>
      </w:pPr>
      <w:rPr>
        <w:rFonts w:hint="default"/>
      </w:rPr>
    </w:lvl>
    <w:lvl w:ilvl="5">
      <w:start w:val="1"/>
      <w:numFmt w:val="decimal"/>
      <w:pStyle w:val="berschrift6"/>
      <w:lvlText w:val="%1.%2.%3.%4.%5.%6"/>
      <w:lvlJc w:val="left"/>
      <w:pPr>
        <w:ind w:left="720" w:hanging="720"/>
      </w:pPr>
      <w:rPr>
        <w:rFonts w:hint="default"/>
      </w:rPr>
    </w:lvl>
    <w:lvl w:ilvl="6">
      <w:start w:val="1"/>
      <w:numFmt w:val="decimal"/>
      <w:pStyle w:val="berschrift7"/>
      <w:lvlText w:val="%1.%2.%3.%4.%5.%6.%7"/>
      <w:lvlJc w:val="left"/>
      <w:pPr>
        <w:ind w:left="720" w:hanging="720"/>
      </w:pPr>
      <w:rPr>
        <w:rFonts w:hint="default"/>
      </w:rPr>
    </w:lvl>
    <w:lvl w:ilvl="7">
      <w:start w:val="1"/>
      <w:numFmt w:val="decimal"/>
      <w:pStyle w:val="berschrift8"/>
      <w:lvlText w:val="%1.%2.%3.%4.%5.%6.%7.%8"/>
      <w:lvlJc w:val="left"/>
      <w:pPr>
        <w:ind w:left="720" w:hanging="720"/>
      </w:pPr>
      <w:rPr>
        <w:rFonts w:hint="default"/>
      </w:rPr>
    </w:lvl>
    <w:lvl w:ilvl="8">
      <w:start w:val="1"/>
      <w:numFmt w:val="decimal"/>
      <w:pStyle w:val="berschrift9"/>
      <w:lvlText w:val="%1.%2.%3.%4.%5.%6.%7.%8.%9"/>
      <w:lvlJc w:val="left"/>
      <w:pPr>
        <w:ind w:left="720" w:hanging="720"/>
      </w:pPr>
      <w:rPr>
        <w:rFonts w:hint="default"/>
      </w:rPr>
    </w:lvl>
  </w:abstractNum>
  <w:abstractNum w:abstractNumId="8" w15:restartNumberingAfterBreak="0">
    <w:nsid w:val="55A573EB"/>
    <w:multiLevelType w:val="multilevel"/>
    <w:tmpl w:val="A41083BE"/>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5780344"/>
    <w:multiLevelType w:val="hybridMultilevel"/>
    <w:tmpl w:val="3E5E0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C24343"/>
    <w:multiLevelType w:val="hybridMultilevel"/>
    <w:tmpl w:val="3B6053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3"/>
  </w:num>
  <w:num w:numId="5">
    <w:abstractNumId w:val="9"/>
  </w:num>
  <w:num w:numId="6">
    <w:abstractNumId w:val="0"/>
  </w:num>
  <w:num w:numId="7">
    <w:abstractNumId w:val="6"/>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E5"/>
    <w:rsid w:val="000E3081"/>
    <w:rsid w:val="0014730C"/>
    <w:rsid w:val="00154A73"/>
    <w:rsid w:val="001666C2"/>
    <w:rsid w:val="00166AA1"/>
    <w:rsid w:val="002250C2"/>
    <w:rsid w:val="00275C18"/>
    <w:rsid w:val="00286E71"/>
    <w:rsid w:val="00292225"/>
    <w:rsid w:val="002B09B7"/>
    <w:rsid w:val="002F55D0"/>
    <w:rsid w:val="0030409A"/>
    <w:rsid w:val="00307AE5"/>
    <w:rsid w:val="00310289"/>
    <w:rsid w:val="0031502E"/>
    <w:rsid w:val="00316B39"/>
    <w:rsid w:val="0046573E"/>
    <w:rsid w:val="004A65C3"/>
    <w:rsid w:val="004C36B3"/>
    <w:rsid w:val="005438BE"/>
    <w:rsid w:val="00547E3B"/>
    <w:rsid w:val="00547E81"/>
    <w:rsid w:val="0055312E"/>
    <w:rsid w:val="005C36F5"/>
    <w:rsid w:val="00616758"/>
    <w:rsid w:val="006B50FF"/>
    <w:rsid w:val="006F2D9D"/>
    <w:rsid w:val="006F502E"/>
    <w:rsid w:val="007024C6"/>
    <w:rsid w:val="00735B9F"/>
    <w:rsid w:val="007B1AAD"/>
    <w:rsid w:val="007B52A8"/>
    <w:rsid w:val="007C7E8F"/>
    <w:rsid w:val="00825034"/>
    <w:rsid w:val="00863504"/>
    <w:rsid w:val="008B6CE0"/>
    <w:rsid w:val="00904940"/>
    <w:rsid w:val="00932C41"/>
    <w:rsid w:val="0099682D"/>
    <w:rsid w:val="009F2E41"/>
    <w:rsid w:val="00AB2F4C"/>
    <w:rsid w:val="00B25B86"/>
    <w:rsid w:val="00B325B9"/>
    <w:rsid w:val="00B54EBC"/>
    <w:rsid w:val="00B907B7"/>
    <w:rsid w:val="00BA6D29"/>
    <w:rsid w:val="00BE0D67"/>
    <w:rsid w:val="00BE337E"/>
    <w:rsid w:val="00C143E2"/>
    <w:rsid w:val="00C170AC"/>
    <w:rsid w:val="00C51E80"/>
    <w:rsid w:val="00C95432"/>
    <w:rsid w:val="00CC6021"/>
    <w:rsid w:val="00CE4AA5"/>
    <w:rsid w:val="00D255E5"/>
    <w:rsid w:val="00DE49C7"/>
    <w:rsid w:val="00E43BD1"/>
    <w:rsid w:val="00E546B5"/>
    <w:rsid w:val="00EA05A6"/>
    <w:rsid w:val="00EA71CB"/>
    <w:rsid w:val="00ED789D"/>
    <w:rsid w:val="00F17B05"/>
    <w:rsid w:val="00F36A87"/>
    <w:rsid w:val="00F51B09"/>
    <w:rsid w:val="00F97ED3"/>
    <w:rsid w:val="00FF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9462A1"/>
  <w15:docId w15:val="{AF958A70-D9A0-4C26-90ED-EA21E138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940"/>
    <w:pPr>
      <w:spacing w:after="120"/>
      <w:jc w:val="both"/>
    </w:pPr>
    <w:rPr>
      <w:rFonts w:ascii="Arial" w:hAnsi="Arial"/>
    </w:rPr>
  </w:style>
  <w:style w:type="paragraph" w:styleId="berschrift1">
    <w:name w:val="heading 1"/>
    <w:basedOn w:val="Standard"/>
    <w:next w:val="Standard"/>
    <w:link w:val="berschrift1Zchn"/>
    <w:uiPriority w:val="9"/>
    <w:qFormat/>
    <w:rsid w:val="005438BE"/>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438BE"/>
    <w:pPr>
      <w:numPr>
        <w:numId w:val="10"/>
      </w:numPr>
      <w:outlineLvl w:val="1"/>
    </w:pPr>
    <w:rPr>
      <w:b/>
    </w:rPr>
  </w:style>
  <w:style w:type="paragraph" w:styleId="berschrift3">
    <w:name w:val="heading 3"/>
    <w:basedOn w:val="Standard"/>
    <w:next w:val="Standard"/>
    <w:link w:val="berschrift3Zchn"/>
    <w:uiPriority w:val="9"/>
    <w:unhideWhenUsed/>
    <w:qFormat/>
    <w:rsid w:val="00E546B5"/>
    <w:pPr>
      <w:numPr>
        <w:ilvl w:val="1"/>
        <w:numId w:val="10"/>
      </w:numPr>
      <w:spacing w:before="240"/>
      <w:outlineLvl w:val="2"/>
    </w:pPr>
    <w:rPr>
      <w:b/>
    </w:rPr>
  </w:style>
  <w:style w:type="paragraph" w:styleId="berschrift4">
    <w:name w:val="heading 4"/>
    <w:basedOn w:val="Standard"/>
    <w:next w:val="Standard"/>
    <w:link w:val="berschrift4Zchn"/>
    <w:uiPriority w:val="9"/>
    <w:semiHidden/>
    <w:unhideWhenUsed/>
    <w:qFormat/>
    <w:rsid w:val="005438BE"/>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438BE"/>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438BE"/>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438BE"/>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438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438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07AE5"/>
    <w:pPr>
      <w:spacing w:after="0" w:line="240" w:lineRule="auto"/>
    </w:pPr>
    <w:rPr>
      <w:rFonts w:ascii="Arial" w:hAnsi="Arial"/>
      <w:sz w:val="24"/>
    </w:rPr>
  </w:style>
  <w:style w:type="paragraph" w:styleId="Kopfzeile">
    <w:name w:val="header"/>
    <w:basedOn w:val="Standard"/>
    <w:link w:val="KopfzeileZchn"/>
    <w:uiPriority w:val="99"/>
    <w:unhideWhenUsed/>
    <w:rsid w:val="00307A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7AE5"/>
    <w:rPr>
      <w:rFonts w:ascii="Arial" w:hAnsi="Arial"/>
      <w:sz w:val="24"/>
    </w:rPr>
  </w:style>
  <w:style w:type="paragraph" w:styleId="Fuzeile">
    <w:name w:val="footer"/>
    <w:basedOn w:val="Standard"/>
    <w:link w:val="FuzeileZchn"/>
    <w:uiPriority w:val="99"/>
    <w:unhideWhenUsed/>
    <w:rsid w:val="00307A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7AE5"/>
    <w:rPr>
      <w:rFonts w:ascii="Arial" w:hAnsi="Arial"/>
      <w:sz w:val="24"/>
    </w:rPr>
  </w:style>
  <w:style w:type="paragraph" w:customStyle="1" w:styleId="F9E977197262459AB16AE09F8A4F0155">
    <w:name w:val="F9E977197262459AB16AE09F8A4F0155"/>
    <w:rsid w:val="00FF7337"/>
    <w:rPr>
      <w:rFonts w:eastAsiaTheme="minorEastAsia"/>
      <w:lang w:eastAsia="de-DE"/>
    </w:rPr>
  </w:style>
  <w:style w:type="paragraph" w:styleId="Sprechblasentext">
    <w:name w:val="Balloon Text"/>
    <w:basedOn w:val="Standard"/>
    <w:link w:val="SprechblasentextZchn"/>
    <w:uiPriority w:val="99"/>
    <w:semiHidden/>
    <w:unhideWhenUsed/>
    <w:rsid w:val="00FF73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337"/>
    <w:rPr>
      <w:rFonts w:ascii="Tahoma" w:hAnsi="Tahoma" w:cs="Tahoma"/>
      <w:sz w:val="16"/>
      <w:szCs w:val="16"/>
    </w:rPr>
  </w:style>
  <w:style w:type="table" w:styleId="Tabellenraster">
    <w:name w:val="Table Grid"/>
    <w:basedOn w:val="NormaleTabelle"/>
    <w:uiPriority w:val="59"/>
    <w:rsid w:val="008B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04940"/>
    <w:rPr>
      <w:rFonts w:ascii="Arial" w:hAnsi="Arial"/>
      <w:b/>
    </w:rPr>
  </w:style>
  <w:style w:type="character" w:customStyle="1" w:styleId="berschrift3Zchn">
    <w:name w:val="Überschrift 3 Zchn"/>
    <w:basedOn w:val="Absatz-Standardschriftart"/>
    <w:link w:val="berschrift3"/>
    <w:uiPriority w:val="9"/>
    <w:rsid w:val="00E546B5"/>
    <w:rPr>
      <w:rFonts w:ascii="Arial" w:hAnsi="Arial"/>
      <w:b/>
    </w:rPr>
  </w:style>
  <w:style w:type="character" w:customStyle="1" w:styleId="berschrift1Zchn">
    <w:name w:val="Überschrift 1 Zchn"/>
    <w:basedOn w:val="Absatz-Standardschriftart"/>
    <w:link w:val="berschrift1"/>
    <w:uiPriority w:val="9"/>
    <w:rsid w:val="005438BE"/>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5438BE"/>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438BE"/>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438B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438B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438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438BE"/>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543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9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150E-93C6-49C9-ADC8-61657207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Gesellschaft für Arbeit- und Wirtschaftsförderung</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Komischke Annett (Gfaw)</dc:creator>
  <cp:lastModifiedBy>Krismann Davina (Gfaw)</cp:lastModifiedBy>
  <cp:revision>14</cp:revision>
  <cp:lastPrinted>2020-07-29T05:39:00Z</cp:lastPrinted>
  <dcterms:created xsi:type="dcterms:W3CDTF">2017-07-18T07:08:00Z</dcterms:created>
  <dcterms:modified xsi:type="dcterms:W3CDTF">2022-07-05T10:20:00Z</dcterms:modified>
</cp:coreProperties>
</file>